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>教学大赛现场备课前准备策略</w:t>
      </w:r>
    </w:p>
    <w:p>
      <w:pPr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朱中海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教学理念：做中教，做中学，教学做合一；行动导向教学，行动即教学。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课堂导入：情境导入，典故导入，新旧知识融合导入等。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教学方法：项目教学法，任务驱动教学法，</w:t>
      </w:r>
      <w:r>
        <w:rPr>
          <w:rFonts w:hint="eastAsia" w:ascii="新宋体" w:hAnsi="新宋体" w:eastAsia="新宋体" w:cs="新宋体"/>
          <w:color w:val="auto"/>
          <w:sz w:val="24"/>
          <w:szCs w:val="24"/>
          <w:shd w:val="clear" w:color="auto" w:fill="FFFFFF"/>
          <w:lang w:eastAsia="zh-CN"/>
        </w:rPr>
        <w:t>案例教学法，理实一体教学法。</w:t>
      </w:r>
    </w:p>
    <w:p>
      <w:pPr>
        <w:numPr>
          <w:ilvl w:val="0"/>
          <w:numId w:val="1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学习方法：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</w:rPr>
        <w:t>变问题讲解为合作探究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</w:rPr>
        <w:t>变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注重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</w:rPr>
        <w:t>课堂为前延后伸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</w:rPr>
        <w:t>变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</w:rPr>
        <w:t>教的课堂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</w:rPr>
        <w:t>为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 xml:space="preserve">       </w:t>
      </w:r>
    </w:p>
    <w:p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</w:rPr>
        <w:t>学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eastAsia="zh-CN"/>
        </w:rPr>
        <w:t>做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</w:rPr>
        <w:t>课堂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>教学活动：双向活动站在学习者基础上去思考、设计，变学效督查为学习视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        导。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</w:rPr>
        <w:t>做到“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六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</w:rPr>
        <w:t>让”：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</w:rPr>
        <w:t>教材让学生自读，知识让学生探索，问题让学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</w:rPr>
        <w:t>生解决，结论让学生概括，体系让学生构建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eastAsia="zh-CN"/>
        </w:rPr>
        <w:t>，过程让学生体验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</w:rPr>
        <w:t>。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变教为学，先学后研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变听为讲，自主学研，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让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学生真正体会到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学习的快乐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</w:rPr>
        <w:t>真正把课堂还给学生，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</w:rPr>
        <w:t>使课堂充满了生机和活力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，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</w:rPr>
        <w:t>教学贯穿着合作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</w:rPr>
        <w:t>探究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、体验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shd w:val="clear" w:color="auto" w:fill="FFFFFF"/>
        </w:rPr>
        <w:t>，学习过程体现了生命的灵动。</w:t>
      </w:r>
    </w:p>
    <w:p>
      <w:pPr>
        <w:numPr>
          <w:ilvl w:val="0"/>
          <w:numId w:val="1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>教学总结：变教师为主的课堂小结为以学生为主体的课堂小结；变知识罗列</w:t>
      </w:r>
    </w:p>
    <w:p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        为目标达成、知识生成的课堂总结；变就课论课的课堂小结为学</w:t>
      </w:r>
    </w:p>
    <w:p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        生学习的拓展延伸。</w:t>
      </w:r>
    </w:p>
    <w:p>
      <w:pPr>
        <w:numPr>
          <w:ilvl w:val="0"/>
          <w:numId w:val="1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>教学评价：教学评价包括：学养评价，知识目标达成评价，能力目标达成评</w:t>
      </w:r>
    </w:p>
    <w:p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        价，将生评、组评、师评设计成信息平台下的交互活动。</w:t>
      </w:r>
    </w:p>
    <w:p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教学大赛是一个过程，是教师专业能力的展示，更是综合素养的培训提升；</w:t>
      </w:r>
    </w:p>
    <w:p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教学大赛是一场教研，是教师科研水平的聚焦，更是团队智慧的高度融合；</w:t>
      </w:r>
    </w:p>
    <w:p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教学大赛是一方平台，是教师常规教学的展</w:t>
      </w:r>
      <w:bookmarkStart w:id="0" w:name="_GoBack"/>
      <w:bookmarkEnd w:id="0"/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/>
        </w:rPr>
        <w:t>示，更是职教理念的</w:t>
      </w:r>
      <w:r>
        <w:rPr>
          <w:rFonts w:hint="eastAsia" w:ascii="新宋体" w:hAnsi="新宋体" w:eastAsia="新宋体" w:cs="新宋体"/>
          <w:color w:val="auto"/>
          <w:sz w:val="24"/>
          <w:szCs w:val="24"/>
          <w:shd w:val="clear" w:color="auto" w:fill="FFFFFF"/>
          <w:lang w:eastAsia="zh-CN"/>
        </w:rPr>
        <w:t>创新践行。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952E"/>
    <w:multiLevelType w:val="singleLevel"/>
    <w:tmpl w:val="592395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04F9E"/>
    <w:rsid w:val="061D20BD"/>
    <w:rsid w:val="2FAF036F"/>
    <w:rsid w:val="31A04F9E"/>
    <w:rsid w:val="44557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2017-05-23T01:40:00Z</dcterms:created>
  <dc:creator>lenovo</dc:creator>
  <cp:lastModifiedBy>yzsl</cp:lastModifiedBy>
  <dcterms:modified xsi:type="dcterms:W3CDTF">2018-04-29T14:48:14Z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